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2C6" w:rsidRDefault="00DA02C6" w:rsidP="00DA02C6">
      <w:pPr>
        <w:widowControl/>
        <w:spacing w:line="450" w:lineRule="atLeast"/>
        <w:rPr>
          <w:rFonts w:ascii="黑体" w:eastAsia="黑体" w:hAnsi="黑体" w:cs="宋体"/>
          <w:bCs/>
          <w:color w:val="000000" w:themeColor="text1"/>
          <w:kern w:val="0"/>
          <w:sz w:val="32"/>
          <w:szCs w:val="32"/>
        </w:rPr>
      </w:pPr>
      <w:r w:rsidRPr="00BA0AD7">
        <w:rPr>
          <w:rFonts w:ascii="黑体" w:eastAsia="黑体" w:hAnsi="黑体" w:cs="宋体" w:hint="eastAsia"/>
          <w:bCs/>
          <w:color w:val="000000" w:themeColor="text1"/>
          <w:kern w:val="0"/>
          <w:sz w:val="32"/>
          <w:szCs w:val="32"/>
        </w:rPr>
        <w:t>附件</w:t>
      </w:r>
      <w:r>
        <w:rPr>
          <w:rFonts w:ascii="黑体" w:eastAsia="黑体" w:hAnsi="黑体" w:cs="宋体" w:hint="eastAsia"/>
          <w:bCs/>
          <w:color w:val="000000" w:themeColor="text1"/>
          <w:kern w:val="0"/>
          <w:sz w:val="32"/>
          <w:szCs w:val="32"/>
        </w:rPr>
        <w:t>：</w:t>
      </w:r>
    </w:p>
    <w:p w:rsidR="00DA02C6" w:rsidRPr="00BA0AD7" w:rsidRDefault="00DA02C6" w:rsidP="00DA02C6">
      <w:pPr>
        <w:widowControl/>
        <w:spacing w:line="450" w:lineRule="atLeast"/>
        <w:rPr>
          <w:rFonts w:ascii="黑体" w:eastAsia="黑体" w:hAnsi="黑体" w:cs="宋体"/>
          <w:bCs/>
          <w:color w:val="000000" w:themeColor="text1"/>
          <w:kern w:val="0"/>
          <w:sz w:val="32"/>
          <w:szCs w:val="32"/>
        </w:rPr>
      </w:pPr>
    </w:p>
    <w:p w:rsidR="00DA02C6" w:rsidRDefault="00DA02C6" w:rsidP="00DA02C6">
      <w:pPr>
        <w:widowControl/>
        <w:spacing w:line="450" w:lineRule="atLeast"/>
        <w:jc w:val="center"/>
        <w:rPr>
          <w:rFonts w:ascii="仿宋_GB2312" w:eastAsia="仿宋_GB2312" w:hAnsi="仿宋" w:cs="宋体"/>
          <w:b/>
          <w:color w:val="000000" w:themeColor="text1"/>
          <w:kern w:val="0"/>
          <w:sz w:val="36"/>
          <w:szCs w:val="36"/>
        </w:rPr>
      </w:pPr>
      <w:bookmarkStart w:id="0" w:name="_GoBack"/>
      <w:r w:rsidRPr="00915A3F">
        <w:rPr>
          <w:rFonts w:ascii="仿宋_GB2312" w:eastAsia="仿宋_GB2312" w:hAnsi="仿宋" w:cs="宋体" w:hint="eastAsia"/>
          <w:b/>
          <w:color w:val="000000" w:themeColor="text1"/>
          <w:kern w:val="0"/>
          <w:sz w:val="36"/>
          <w:szCs w:val="36"/>
        </w:rPr>
        <w:t>水产</w:t>
      </w:r>
      <w:r w:rsidRPr="00915A3F">
        <w:rPr>
          <w:rFonts w:ascii="仿宋_GB2312" w:eastAsia="仿宋_GB2312" w:hAnsi="仿宋" w:cs="宋体"/>
          <w:b/>
          <w:color w:val="000000" w:themeColor="text1"/>
          <w:kern w:val="0"/>
          <w:sz w:val="36"/>
          <w:szCs w:val="36"/>
        </w:rPr>
        <w:t>养殖尾水</w:t>
      </w:r>
      <w:r w:rsidRPr="00915A3F">
        <w:rPr>
          <w:rFonts w:ascii="仿宋_GB2312" w:eastAsia="仿宋_GB2312" w:hAnsi="仿宋" w:cs="宋体" w:hint="eastAsia"/>
          <w:b/>
          <w:color w:val="000000" w:themeColor="text1"/>
          <w:kern w:val="0"/>
          <w:sz w:val="36"/>
          <w:szCs w:val="36"/>
        </w:rPr>
        <w:t>综合</w:t>
      </w:r>
      <w:r w:rsidRPr="00915A3F">
        <w:rPr>
          <w:rFonts w:ascii="仿宋_GB2312" w:eastAsia="仿宋_GB2312" w:hAnsi="仿宋" w:cs="宋体"/>
          <w:b/>
          <w:color w:val="000000" w:themeColor="text1"/>
          <w:kern w:val="0"/>
          <w:sz w:val="36"/>
          <w:szCs w:val="36"/>
        </w:rPr>
        <w:t>治理学术研讨会</w:t>
      </w:r>
      <w:r w:rsidRPr="00915A3F">
        <w:rPr>
          <w:rFonts w:ascii="仿宋_GB2312" w:eastAsia="仿宋_GB2312" w:hAnsi="仿宋" w:cs="宋体" w:hint="eastAsia"/>
          <w:b/>
          <w:color w:val="000000" w:themeColor="text1"/>
          <w:kern w:val="0"/>
          <w:sz w:val="36"/>
          <w:szCs w:val="36"/>
        </w:rPr>
        <w:t>参会回执</w:t>
      </w:r>
    </w:p>
    <w:bookmarkEnd w:id="0"/>
    <w:p w:rsidR="00DA02C6" w:rsidRPr="00D6707B" w:rsidRDefault="00DA02C6" w:rsidP="00DA02C6">
      <w:pPr>
        <w:widowControl/>
        <w:spacing w:line="450" w:lineRule="atLeast"/>
        <w:jc w:val="center"/>
        <w:rPr>
          <w:rFonts w:ascii="仿宋_GB2312" w:eastAsia="仿宋_GB2312" w:hAnsi="仿宋" w:cs="宋体"/>
          <w:b/>
          <w:color w:val="000000" w:themeColor="text1"/>
          <w:kern w:val="0"/>
          <w:sz w:val="36"/>
          <w:szCs w:val="36"/>
        </w:rPr>
      </w:pPr>
    </w:p>
    <w:tbl>
      <w:tblPr>
        <w:tblStyle w:val="a3"/>
        <w:tblW w:w="6152" w:type="pct"/>
        <w:tblInd w:w="-998" w:type="dxa"/>
        <w:tblLook w:val="04A0" w:firstRow="1" w:lastRow="0" w:firstColumn="1" w:lastColumn="0" w:noHBand="0" w:noVBand="1"/>
      </w:tblPr>
      <w:tblGrid>
        <w:gridCol w:w="1135"/>
        <w:gridCol w:w="1700"/>
        <w:gridCol w:w="1135"/>
        <w:gridCol w:w="1417"/>
        <w:gridCol w:w="1276"/>
        <w:gridCol w:w="1135"/>
        <w:gridCol w:w="1276"/>
        <w:gridCol w:w="1133"/>
      </w:tblGrid>
      <w:tr w:rsidR="00DA02C6" w:rsidTr="00386095">
        <w:tc>
          <w:tcPr>
            <w:tcW w:w="556" w:type="pct"/>
            <w:vMerge w:val="restart"/>
            <w:vAlign w:val="center"/>
          </w:tcPr>
          <w:p w:rsidR="00DA02C6" w:rsidRPr="00D6707B" w:rsidRDefault="00DA02C6" w:rsidP="00386095">
            <w:pPr>
              <w:widowControl/>
              <w:spacing w:line="450" w:lineRule="atLeast"/>
              <w:rPr>
                <w:rFonts w:ascii="仿宋_GB2312" w:eastAsia="仿宋_GB2312" w:hAnsi="仿宋" w:cs="宋体"/>
                <w:bCs/>
                <w:color w:val="000000" w:themeColor="text1"/>
                <w:sz w:val="24"/>
                <w:szCs w:val="24"/>
              </w:rPr>
            </w:pPr>
            <w:r w:rsidRPr="00D6707B">
              <w:rPr>
                <w:rFonts w:ascii="仿宋_GB2312" w:eastAsia="仿宋_GB2312" w:hAnsi="仿宋" w:cs="宋体" w:hint="eastAsia"/>
                <w:bCs/>
                <w:color w:val="000000" w:themeColor="text1"/>
                <w:sz w:val="24"/>
                <w:szCs w:val="24"/>
              </w:rPr>
              <w:t>姓名</w:t>
            </w:r>
          </w:p>
        </w:tc>
        <w:tc>
          <w:tcPr>
            <w:tcW w:w="833" w:type="pct"/>
            <w:vMerge w:val="restart"/>
            <w:vAlign w:val="center"/>
          </w:tcPr>
          <w:p w:rsidR="00DA02C6" w:rsidRPr="00D6707B" w:rsidRDefault="00DA02C6" w:rsidP="00386095">
            <w:pPr>
              <w:widowControl/>
              <w:spacing w:line="450" w:lineRule="atLeast"/>
              <w:rPr>
                <w:rFonts w:ascii="仿宋_GB2312" w:eastAsia="仿宋_GB2312" w:hAnsi="仿宋" w:cs="宋体"/>
                <w:bCs/>
                <w:color w:val="000000" w:themeColor="text1"/>
                <w:sz w:val="24"/>
                <w:szCs w:val="24"/>
              </w:rPr>
            </w:pPr>
            <w:r w:rsidRPr="00D6707B">
              <w:rPr>
                <w:rFonts w:ascii="仿宋_GB2312" w:eastAsia="仿宋_GB2312" w:hAnsi="仿宋" w:cs="宋体" w:hint="eastAsia"/>
                <w:bCs/>
                <w:color w:val="000000" w:themeColor="text1"/>
                <w:sz w:val="24"/>
                <w:szCs w:val="24"/>
              </w:rPr>
              <w:t>所在单位</w:t>
            </w:r>
          </w:p>
        </w:tc>
        <w:tc>
          <w:tcPr>
            <w:tcW w:w="556" w:type="pct"/>
            <w:vMerge w:val="restart"/>
            <w:vAlign w:val="center"/>
          </w:tcPr>
          <w:p w:rsidR="00DA02C6" w:rsidRDefault="00DA02C6" w:rsidP="00386095">
            <w:pPr>
              <w:widowControl/>
              <w:spacing w:line="450" w:lineRule="atLeast"/>
              <w:rPr>
                <w:rFonts w:ascii="仿宋_GB2312" w:eastAsia="仿宋_GB2312" w:hAnsi="仿宋" w:cs="宋体"/>
                <w:bCs/>
                <w:color w:val="000000" w:themeColor="text1"/>
                <w:sz w:val="24"/>
                <w:szCs w:val="24"/>
              </w:rPr>
            </w:pPr>
            <w:r w:rsidRPr="00D6707B">
              <w:rPr>
                <w:rFonts w:ascii="仿宋_GB2312" w:eastAsia="仿宋_GB2312" w:hAnsi="仿宋" w:cs="宋体" w:hint="eastAsia"/>
                <w:bCs/>
                <w:color w:val="000000" w:themeColor="text1"/>
                <w:sz w:val="24"/>
                <w:szCs w:val="24"/>
              </w:rPr>
              <w:t>职务/</w:t>
            </w:r>
          </w:p>
          <w:p w:rsidR="00DA02C6" w:rsidRPr="00D6707B" w:rsidRDefault="00DA02C6" w:rsidP="00386095">
            <w:pPr>
              <w:widowControl/>
              <w:spacing w:line="450" w:lineRule="atLeast"/>
              <w:rPr>
                <w:rFonts w:ascii="仿宋_GB2312" w:eastAsia="仿宋_GB2312" w:hAnsi="仿宋" w:cs="宋体"/>
                <w:bCs/>
                <w:color w:val="000000" w:themeColor="text1"/>
                <w:sz w:val="24"/>
                <w:szCs w:val="24"/>
              </w:rPr>
            </w:pPr>
            <w:r w:rsidRPr="00D6707B">
              <w:rPr>
                <w:rFonts w:ascii="仿宋_GB2312" w:eastAsia="仿宋_GB2312" w:hAnsi="仿宋" w:cs="宋体" w:hint="eastAsia"/>
                <w:bCs/>
                <w:color w:val="000000" w:themeColor="text1"/>
                <w:sz w:val="24"/>
                <w:szCs w:val="24"/>
              </w:rPr>
              <w:t>职称</w:t>
            </w:r>
          </w:p>
        </w:tc>
        <w:tc>
          <w:tcPr>
            <w:tcW w:w="694" w:type="pct"/>
            <w:vMerge w:val="restart"/>
            <w:vAlign w:val="center"/>
          </w:tcPr>
          <w:p w:rsidR="00DA02C6" w:rsidRPr="00D6707B" w:rsidRDefault="00DA02C6" w:rsidP="00386095">
            <w:pPr>
              <w:widowControl/>
              <w:spacing w:line="450" w:lineRule="atLeast"/>
              <w:rPr>
                <w:rFonts w:ascii="仿宋_GB2312" w:eastAsia="仿宋_GB2312" w:hAnsi="仿宋" w:cs="宋体"/>
                <w:bCs/>
                <w:color w:val="000000" w:themeColor="text1"/>
                <w:sz w:val="24"/>
                <w:szCs w:val="24"/>
              </w:rPr>
            </w:pPr>
            <w:r w:rsidRPr="00D6707B">
              <w:rPr>
                <w:rFonts w:ascii="仿宋_GB2312" w:eastAsia="仿宋_GB2312" w:hAnsi="仿宋" w:cs="宋体" w:hint="eastAsia"/>
                <w:bCs/>
                <w:color w:val="000000" w:themeColor="text1"/>
                <w:sz w:val="24"/>
                <w:szCs w:val="24"/>
              </w:rPr>
              <w:t>联系</w:t>
            </w:r>
          </w:p>
          <w:p w:rsidR="00DA02C6" w:rsidRPr="00D6707B" w:rsidRDefault="00DA02C6" w:rsidP="00386095">
            <w:pPr>
              <w:widowControl/>
              <w:spacing w:line="450" w:lineRule="atLeast"/>
              <w:rPr>
                <w:rFonts w:ascii="仿宋_GB2312" w:eastAsia="仿宋_GB2312" w:hAnsi="仿宋" w:cs="宋体"/>
                <w:bCs/>
                <w:color w:val="000000" w:themeColor="text1"/>
                <w:sz w:val="24"/>
                <w:szCs w:val="24"/>
              </w:rPr>
            </w:pPr>
            <w:r w:rsidRPr="00D6707B">
              <w:rPr>
                <w:rFonts w:ascii="仿宋_GB2312" w:eastAsia="仿宋_GB2312" w:hAnsi="仿宋" w:cs="宋体" w:hint="eastAsia"/>
                <w:bCs/>
                <w:color w:val="000000" w:themeColor="text1"/>
                <w:sz w:val="24"/>
                <w:szCs w:val="24"/>
              </w:rPr>
              <w:t>电话</w:t>
            </w:r>
          </w:p>
        </w:tc>
        <w:tc>
          <w:tcPr>
            <w:tcW w:w="1181" w:type="pct"/>
            <w:gridSpan w:val="2"/>
          </w:tcPr>
          <w:p w:rsidR="00DA02C6" w:rsidRPr="00D6707B" w:rsidRDefault="00DA02C6" w:rsidP="00386095">
            <w:pPr>
              <w:widowControl/>
              <w:spacing w:line="450" w:lineRule="atLeast"/>
              <w:jc w:val="center"/>
              <w:rPr>
                <w:rFonts w:ascii="仿宋_GB2312" w:eastAsia="仿宋_GB2312" w:hAnsi="仿宋" w:cs="宋体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bCs/>
                <w:color w:val="000000" w:themeColor="text1"/>
                <w:sz w:val="24"/>
                <w:szCs w:val="24"/>
              </w:rPr>
              <w:t>27</w:t>
            </w:r>
            <w:r w:rsidRPr="00D6707B">
              <w:rPr>
                <w:rFonts w:ascii="仿宋_GB2312" w:eastAsia="仿宋_GB2312" w:hAnsi="仿宋" w:cs="宋体" w:hint="eastAsia"/>
                <w:bCs/>
                <w:color w:val="000000" w:themeColor="text1"/>
                <w:sz w:val="24"/>
                <w:szCs w:val="24"/>
              </w:rPr>
              <w:t>日</w:t>
            </w:r>
          </w:p>
        </w:tc>
        <w:tc>
          <w:tcPr>
            <w:tcW w:w="1180" w:type="pct"/>
            <w:gridSpan w:val="2"/>
          </w:tcPr>
          <w:p w:rsidR="00DA02C6" w:rsidRPr="00D6707B" w:rsidRDefault="00DA02C6" w:rsidP="00386095">
            <w:pPr>
              <w:widowControl/>
              <w:spacing w:line="450" w:lineRule="atLeast"/>
              <w:jc w:val="center"/>
              <w:rPr>
                <w:rFonts w:ascii="仿宋_GB2312" w:eastAsia="仿宋_GB2312" w:hAnsi="仿宋" w:cs="宋体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bCs/>
                <w:color w:val="000000" w:themeColor="text1"/>
                <w:sz w:val="24"/>
                <w:szCs w:val="24"/>
              </w:rPr>
              <w:t>28</w:t>
            </w:r>
            <w:r w:rsidRPr="00D6707B">
              <w:rPr>
                <w:rFonts w:ascii="仿宋_GB2312" w:eastAsia="仿宋_GB2312" w:hAnsi="仿宋" w:cs="宋体" w:hint="eastAsia"/>
                <w:bCs/>
                <w:color w:val="000000" w:themeColor="text1"/>
                <w:sz w:val="24"/>
                <w:szCs w:val="24"/>
              </w:rPr>
              <w:t>日</w:t>
            </w:r>
          </w:p>
        </w:tc>
      </w:tr>
      <w:tr w:rsidR="00DA02C6" w:rsidTr="00386095">
        <w:tc>
          <w:tcPr>
            <w:tcW w:w="556" w:type="pct"/>
            <w:vMerge/>
          </w:tcPr>
          <w:p w:rsidR="00DA02C6" w:rsidRPr="00D6707B" w:rsidRDefault="00DA02C6" w:rsidP="00386095">
            <w:pPr>
              <w:widowControl/>
              <w:spacing w:line="450" w:lineRule="atLeast"/>
              <w:rPr>
                <w:rFonts w:ascii="仿宋_GB2312" w:eastAsia="仿宋_GB2312" w:hAnsi="仿宋" w:cs="宋体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33" w:type="pct"/>
            <w:vMerge/>
          </w:tcPr>
          <w:p w:rsidR="00DA02C6" w:rsidRPr="00D6707B" w:rsidRDefault="00DA02C6" w:rsidP="00386095">
            <w:pPr>
              <w:widowControl/>
              <w:spacing w:line="450" w:lineRule="atLeast"/>
              <w:rPr>
                <w:rFonts w:ascii="仿宋_GB2312" w:eastAsia="仿宋_GB2312" w:hAnsi="仿宋" w:cs="宋体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56" w:type="pct"/>
            <w:vMerge/>
          </w:tcPr>
          <w:p w:rsidR="00DA02C6" w:rsidRPr="00D6707B" w:rsidRDefault="00DA02C6" w:rsidP="00386095">
            <w:pPr>
              <w:widowControl/>
              <w:spacing w:line="450" w:lineRule="atLeast"/>
              <w:rPr>
                <w:rFonts w:ascii="仿宋_GB2312" w:eastAsia="仿宋_GB2312" w:hAnsi="仿宋" w:cs="宋体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94" w:type="pct"/>
            <w:vMerge/>
          </w:tcPr>
          <w:p w:rsidR="00DA02C6" w:rsidRPr="00D6707B" w:rsidRDefault="00DA02C6" w:rsidP="00386095">
            <w:pPr>
              <w:widowControl/>
              <w:spacing w:line="450" w:lineRule="atLeast"/>
              <w:rPr>
                <w:rFonts w:ascii="仿宋_GB2312" w:eastAsia="仿宋_GB2312" w:hAnsi="仿宋" w:cs="宋体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25" w:type="pct"/>
          </w:tcPr>
          <w:p w:rsidR="00DA02C6" w:rsidRDefault="00DA02C6" w:rsidP="00386095">
            <w:pPr>
              <w:widowControl/>
              <w:jc w:val="center"/>
              <w:rPr>
                <w:rFonts w:ascii="仿宋_GB2312" w:eastAsia="仿宋_GB2312" w:hAnsi="仿宋" w:cs="宋体"/>
                <w:bCs/>
                <w:color w:val="000000" w:themeColor="text1"/>
                <w:sz w:val="24"/>
                <w:szCs w:val="24"/>
              </w:rPr>
            </w:pPr>
            <w:r w:rsidRPr="00D6707B">
              <w:rPr>
                <w:rFonts w:ascii="仿宋_GB2312" w:eastAsia="仿宋_GB2312" w:hAnsi="仿宋" w:cs="宋体" w:hint="eastAsia"/>
                <w:bCs/>
                <w:color w:val="000000" w:themeColor="text1"/>
                <w:sz w:val="24"/>
                <w:szCs w:val="24"/>
              </w:rPr>
              <w:t>是否</w:t>
            </w:r>
          </w:p>
          <w:p w:rsidR="00DA02C6" w:rsidRPr="00D6707B" w:rsidRDefault="00DA02C6" w:rsidP="00386095">
            <w:pPr>
              <w:widowControl/>
              <w:jc w:val="center"/>
              <w:rPr>
                <w:rFonts w:ascii="仿宋_GB2312" w:eastAsia="仿宋_GB2312" w:hAnsi="仿宋" w:cs="宋体"/>
                <w:bCs/>
                <w:color w:val="000000" w:themeColor="text1"/>
                <w:sz w:val="24"/>
                <w:szCs w:val="24"/>
              </w:rPr>
            </w:pPr>
            <w:r w:rsidRPr="00D6707B">
              <w:rPr>
                <w:rFonts w:ascii="仿宋_GB2312" w:eastAsia="仿宋_GB2312" w:hAnsi="仿宋" w:cs="宋体" w:hint="eastAsia"/>
                <w:bCs/>
                <w:color w:val="000000" w:themeColor="text1"/>
                <w:sz w:val="24"/>
                <w:szCs w:val="24"/>
              </w:rPr>
              <w:t>需要</w:t>
            </w:r>
            <w:r w:rsidRPr="00D6707B">
              <w:rPr>
                <w:rFonts w:ascii="仿宋_GB2312" w:eastAsia="仿宋_GB2312" w:hAnsi="仿宋" w:cs="宋体"/>
                <w:bCs/>
                <w:color w:val="000000" w:themeColor="text1"/>
                <w:sz w:val="24"/>
                <w:szCs w:val="24"/>
              </w:rPr>
              <w:t>住宿</w:t>
            </w:r>
          </w:p>
        </w:tc>
        <w:tc>
          <w:tcPr>
            <w:tcW w:w="556" w:type="pct"/>
          </w:tcPr>
          <w:p w:rsidR="00DA02C6" w:rsidRDefault="00DA02C6" w:rsidP="00386095">
            <w:pPr>
              <w:widowControl/>
              <w:jc w:val="center"/>
              <w:rPr>
                <w:rFonts w:ascii="仿宋_GB2312" w:eastAsia="仿宋_GB2312" w:hAnsi="仿宋" w:cs="宋体"/>
                <w:bCs/>
                <w:color w:val="000000" w:themeColor="text1"/>
                <w:sz w:val="24"/>
                <w:szCs w:val="24"/>
              </w:rPr>
            </w:pPr>
            <w:r w:rsidRPr="00D6707B">
              <w:rPr>
                <w:rFonts w:ascii="仿宋_GB2312" w:eastAsia="仿宋_GB2312" w:hAnsi="仿宋" w:cs="宋体" w:hint="eastAsia"/>
                <w:bCs/>
                <w:color w:val="000000" w:themeColor="text1"/>
                <w:sz w:val="24"/>
                <w:szCs w:val="24"/>
              </w:rPr>
              <w:t>是否</w:t>
            </w:r>
          </w:p>
          <w:p w:rsidR="00DA02C6" w:rsidRPr="00D6707B" w:rsidRDefault="00DA02C6" w:rsidP="00386095">
            <w:pPr>
              <w:widowControl/>
              <w:jc w:val="center"/>
              <w:rPr>
                <w:rFonts w:ascii="仿宋_GB2312" w:eastAsia="仿宋_GB2312" w:hAnsi="仿宋" w:cs="宋体"/>
                <w:bCs/>
                <w:color w:val="000000" w:themeColor="text1"/>
                <w:sz w:val="24"/>
                <w:szCs w:val="24"/>
              </w:rPr>
            </w:pPr>
            <w:r w:rsidRPr="00D6707B">
              <w:rPr>
                <w:rFonts w:ascii="仿宋_GB2312" w:eastAsia="仿宋_GB2312" w:hAnsi="仿宋" w:cs="宋体"/>
                <w:bCs/>
                <w:color w:val="000000" w:themeColor="text1"/>
                <w:sz w:val="24"/>
                <w:szCs w:val="24"/>
              </w:rPr>
              <w:t>用晚餐</w:t>
            </w:r>
          </w:p>
        </w:tc>
        <w:tc>
          <w:tcPr>
            <w:tcW w:w="625" w:type="pct"/>
          </w:tcPr>
          <w:p w:rsidR="00DA02C6" w:rsidRDefault="00DA02C6" w:rsidP="00386095">
            <w:pPr>
              <w:widowControl/>
              <w:jc w:val="center"/>
              <w:rPr>
                <w:rFonts w:ascii="仿宋_GB2312" w:eastAsia="仿宋_GB2312" w:hAnsi="仿宋" w:cs="宋体"/>
                <w:bCs/>
                <w:color w:val="000000" w:themeColor="text1"/>
                <w:sz w:val="24"/>
                <w:szCs w:val="24"/>
              </w:rPr>
            </w:pPr>
            <w:r w:rsidRPr="00D6707B">
              <w:rPr>
                <w:rFonts w:ascii="仿宋_GB2312" w:eastAsia="仿宋_GB2312" w:hAnsi="仿宋" w:cs="宋体" w:hint="eastAsia"/>
                <w:bCs/>
                <w:color w:val="000000" w:themeColor="text1"/>
                <w:sz w:val="24"/>
                <w:szCs w:val="24"/>
              </w:rPr>
              <w:t>是否</w:t>
            </w:r>
          </w:p>
          <w:p w:rsidR="00DA02C6" w:rsidRPr="00D6707B" w:rsidRDefault="00DA02C6" w:rsidP="00386095">
            <w:pPr>
              <w:widowControl/>
              <w:jc w:val="center"/>
              <w:rPr>
                <w:rFonts w:ascii="仿宋_GB2312" w:eastAsia="仿宋_GB2312" w:hAnsi="仿宋" w:cs="宋体"/>
                <w:bCs/>
                <w:color w:val="000000" w:themeColor="text1"/>
                <w:sz w:val="24"/>
                <w:szCs w:val="24"/>
              </w:rPr>
            </w:pPr>
            <w:r w:rsidRPr="00D6707B">
              <w:rPr>
                <w:rFonts w:ascii="仿宋_GB2312" w:eastAsia="仿宋_GB2312" w:hAnsi="仿宋" w:cs="宋体" w:hint="eastAsia"/>
                <w:bCs/>
                <w:color w:val="000000" w:themeColor="text1"/>
                <w:sz w:val="24"/>
                <w:szCs w:val="24"/>
              </w:rPr>
              <w:t>需要</w:t>
            </w:r>
            <w:r w:rsidRPr="00D6707B">
              <w:rPr>
                <w:rFonts w:ascii="仿宋_GB2312" w:eastAsia="仿宋_GB2312" w:hAnsi="仿宋" w:cs="宋体"/>
                <w:bCs/>
                <w:color w:val="000000" w:themeColor="text1"/>
                <w:sz w:val="24"/>
                <w:szCs w:val="24"/>
              </w:rPr>
              <w:t>住宿</w:t>
            </w:r>
          </w:p>
        </w:tc>
        <w:tc>
          <w:tcPr>
            <w:tcW w:w="555" w:type="pct"/>
          </w:tcPr>
          <w:p w:rsidR="00DA02C6" w:rsidRDefault="00DA02C6" w:rsidP="00386095">
            <w:pPr>
              <w:widowControl/>
              <w:jc w:val="center"/>
              <w:rPr>
                <w:rFonts w:ascii="仿宋_GB2312" w:eastAsia="仿宋_GB2312" w:hAnsi="仿宋" w:cs="宋体"/>
                <w:bCs/>
                <w:color w:val="000000" w:themeColor="text1"/>
                <w:sz w:val="24"/>
                <w:szCs w:val="24"/>
              </w:rPr>
            </w:pPr>
            <w:r w:rsidRPr="00D6707B">
              <w:rPr>
                <w:rFonts w:ascii="仿宋_GB2312" w:eastAsia="仿宋_GB2312" w:hAnsi="仿宋" w:cs="宋体" w:hint="eastAsia"/>
                <w:bCs/>
                <w:color w:val="000000" w:themeColor="text1"/>
                <w:sz w:val="24"/>
                <w:szCs w:val="24"/>
              </w:rPr>
              <w:t>是否</w:t>
            </w:r>
          </w:p>
          <w:p w:rsidR="00DA02C6" w:rsidRPr="00D6707B" w:rsidRDefault="00DA02C6" w:rsidP="00386095">
            <w:pPr>
              <w:widowControl/>
              <w:jc w:val="center"/>
              <w:rPr>
                <w:rFonts w:ascii="仿宋_GB2312" w:eastAsia="仿宋_GB2312" w:hAnsi="仿宋" w:cs="宋体"/>
                <w:bCs/>
                <w:color w:val="000000" w:themeColor="text1"/>
                <w:sz w:val="24"/>
                <w:szCs w:val="24"/>
              </w:rPr>
            </w:pPr>
            <w:r w:rsidRPr="00D6707B">
              <w:rPr>
                <w:rFonts w:ascii="仿宋_GB2312" w:eastAsia="仿宋_GB2312" w:hAnsi="仿宋" w:cs="宋体"/>
                <w:bCs/>
                <w:color w:val="000000" w:themeColor="text1"/>
                <w:sz w:val="24"/>
                <w:szCs w:val="24"/>
              </w:rPr>
              <w:t>用晚餐</w:t>
            </w:r>
          </w:p>
        </w:tc>
      </w:tr>
      <w:tr w:rsidR="00DA02C6" w:rsidTr="00386095">
        <w:tc>
          <w:tcPr>
            <w:tcW w:w="556" w:type="pct"/>
          </w:tcPr>
          <w:p w:rsidR="00DA02C6" w:rsidRDefault="00DA02C6" w:rsidP="00386095">
            <w:pPr>
              <w:widowControl/>
              <w:spacing w:line="450" w:lineRule="atLeast"/>
              <w:rPr>
                <w:rFonts w:ascii="仿宋_GB2312" w:eastAsia="仿宋_GB2312" w:hAnsi="仿宋" w:cs="宋体"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33" w:type="pct"/>
          </w:tcPr>
          <w:p w:rsidR="00DA02C6" w:rsidRDefault="00DA02C6" w:rsidP="00386095">
            <w:pPr>
              <w:widowControl/>
              <w:spacing w:line="450" w:lineRule="atLeast"/>
              <w:rPr>
                <w:rFonts w:ascii="仿宋_GB2312" w:eastAsia="仿宋_GB2312" w:hAnsi="仿宋" w:cs="宋体"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556" w:type="pct"/>
          </w:tcPr>
          <w:p w:rsidR="00DA02C6" w:rsidRDefault="00DA02C6" w:rsidP="00386095">
            <w:pPr>
              <w:widowControl/>
              <w:spacing w:line="450" w:lineRule="atLeast"/>
              <w:rPr>
                <w:rFonts w:ascii="仿宋_GB2312" w:eastAsia="仿宋_GB2312" w:hAnsi="仿宋" w:cs="宋体"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94" w:type="pct"/>
          </w:tcPr>
          <w:p w:rsidR="00DA02C6" w:rsidRDefault="00DA02C6" w:rsidP="00386095">
            <w:pPr>
              <w:widowControl/>
              <w:spacing w:line="450" w:lineRule="atLeast"/>
              <w:rPr>
                <w:rFonts w:ascii="仿宋_GB2312" w:eastAsia="仿宋_GB2312" w:hAnsi="仿宋" w:cs="宋体"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25" w:type="pct"/>
          </w:tcPr>
          <w:p w:rsidR="00DA02C6" w:rsidRDefault="00DA02C6" w:rsidP="00386095">
            <w:pPr>
              <w:widowControl/>
              <w:spacing w:line="450" w:lineRule="atLeast"/>
              <w:rPr>
                <w:rFonts w:ascii="仿宋_GB2312" w:eastAsia="仿宋_GB2312" w:hAnsi="仿宋" w:cs="宋体"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556" w:type="pct"/>
          </w:tcPr>
          <w:p w:rsidR="00DA02C6" w:rsidRDefault="00DA02C6" w:rsidP="00386095">
            <w:pPr>
              <w:widowControl/>
              <w:spacing w:line="450" w:lineRule="atLeast"/>
              <w:rPr>
                <w:rFonts w:ascii="仿宋_GB2312" w:eastAsia="仿宋_GB2312" w:hAnsi="仿宋" w:cs="宋体"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25" w:type="pct"/>
          </w:tcPr>
          <w:p w:rsidR="00DA02C6" w:rsidRDefault="00DA02C6" w:rsidP="00386095">
            <w:pPr>
              <w:widowControl/>
              <w:spacing w:line="450" w:lineRule="atLeast"/>
              <w:rPr>
                <w:rFonts w:ascii="仿宋_GB2312" w:eastAsia="仿宋_GB2312" w:hAnsi="仿宋" w:cs="宋体"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555" w:type="pct"/>
          </w:tcPr>
          <w:p w:rsidR="00DA02C6" w:rsidRDefault="00DA02C6" w:rsidP="00386095">
            <w:pPr>
              <w:widowControl/>
              <w:spacing w:line="450" w:lineRule="atLeast"/>
              <w:rPr>
                <w:rFonts w:ascii="仿宋_GB2312" w:eastAsia="仿宋_GB2312" w:hAnsi="仿宋" w:cs="宋体"/>
                <w:bCs/>
                <w:color w:val="000000" w:themeColor="text1"/>
                <w:sz w:val="32"/>
                <w:szCs w:val="32"/>
              </w:rPr>
            </w:pPr>
          </w:p>
        </w:tc>
      </w:tr>
      <w:tr w:rsidR="00DA02C6" w:rsidTr="00386095">
        <w:tc>
          <w:tcPr>
            <w:tcW w:w="556" w:type="pct"/>
          </w:tcPr>
          <w:p w:rsidR="00DA02C6" w:rsidRDefault="00DA02C6" w:rsidP="00386095">
            <w:pPr>
              <w:widowControl/>
              <w:spacing w:line="450" w:lineRule="atLeast"/>
              <w:rPr>
                <w:rFonts w:ascii="仿宋_GB2312" w:eastAsia="仿宋_GB2312" w:hAnsi="仿宋" w:cs="宋体"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33" w:type="pct"/>
          </w:tcPr>
          <w:p w:rsidR="00DA02C6" w:rsidRDefault="00DA02C6" w:rsidP="00386095">
            <w:pPr>
              <w:widowControl/>
              <w:spacing w:line="450" w:lineRule="atLeast"/>
              <w:rPr>
                <w:rFonts w:ascii="仿宋_GB2312" w:eastAsia="仿宋_GB2312" w:hAnsi="仿宋" w:cs="宋体"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556" w:type="pct"/>
          </w:tcPr>
          <w:p w:rsidR="00DA02C6" w:rsidRDefault="00DA02C6" w:rsidP="00386095">
            <w:pPr>
              <w:widowControl/>
              <w:spacing w:line="450" w:lineRule="atLeast"/>
              <w:rPr>
                <w:rFonts w:ascii="仿宋_GB2312" w:eastAsia="仿宋_GB2312" w:hAnsi="仿宋" w:cs="宋体"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94" w:type="pct"/>
          </w:tcPr>
          <w:p w:rsidR="00DA02C6" w:rsidRDefault="00DA02C6" w:rsidP="00386095">
            <w:pPr>
              <w:widowControl/>
              <w:spacing w:line="450" w:lineRule="atLeast"/>
              <w:rPr>
                <w:rFonts w:ascii="仿宋_GB2312" w:eastAsia="仿宋_GB2312" w:hAnsi="仿宋" w:cs="宋体"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25" w:type="pct"/>
          </w:tcPr>
          <w:p w:rsidR="00DA02C6" w:rsidRDefault="00DA02C6" w:rsidP="00386095">
            <w:pPr>
              <w:widowControl/>
              <w:spacing w:line="450" w:lineRule="atLeast"/>
              <w:rPr>
                <w:rFonts w:ascii="仿宋_GB2312" w:eastAsia="仿宋_GB2312" w:hAnsi="仿宋" w:cs="宋体"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556" w:type="pct"/>
          </w:tcPr>
          <w:p w:rsidR="00DA02C6" w:rsidRDefault="00DA02C6" w:rsidP="00386095">
            <w:pPr>
              <w:widowControl/>
              <w:spacing w:line="450" w:lineRule="atLeast"/>
              <w:rPr>
                <w:rFonts w:ascii="仿宋_GB2312" w:eastAsia="仿宋_GB2312" w:hAnsi="仿宋" w:cs="宋体"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25" w:type="pct"/>
          </w:tcPr>
          <w:p w:rsidR="00DA02C6" w:rsidRDefault="00DA02C6" w:rsidP="00386095">
            <w:pPr>
              <w:widowControl/>
              <w:spacing w:line="450" w:lineRule="atLeast"/>
              <w:rPr>
                <w:rFonts w:ascii="仿宋_GB2312" w:eastAsia="仿宋_GB2312" w:hAnsi="仿宋" w:cs="宋体"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555" w:type="pct"/>
          </w:tcPr>
          <w:p w:rsidR="00DA02C6" w:rsidRDefault="00DA02C6" w:rsidP="00386095">
            <w:pPr>
              <w:widowControl/>
              <w:spacing w:line="450" w:lineRule="atLeast"/>
              <w:rPr>
                <w:rFonts w:ascii="仿宋_GB2312" w:eastAsia="仿宋_GB2312" w:hAnsi="仿宋" w:cs="宋体"/>
                <w:bCs/>
                <w:color w:val="000000" w:themeColor="text1"/>
                <w:sz w:val="32"/>
                <w:szCs w:val="32"/>
              </w:rPr>
            </w:pPr>
          </w:p>
        </w:tc>
      </w:tr>
      <w:tr w:rsidR="00DA02C6" w:rsidTr="00386095">
        <w:tc>
          <w:tcPr>
            <w:tcW w:w="556" w:type="pct"/>
          </w:tcPr>
          <w:p w:rsidR="00DA02C6" w:rsidRDefault="00DA02C6" w:rsidP="00386095">
            <w:pPr>
              <w:widowControl/>
              <w:spacing w:line="450" w:lineRule="atLeast"/>
              <w:rPr>
                <w:rFonts w:ascii="仿宋_GB2312" w:eastAsia="仿宋_GB2312" w:hAnsi="仿宋" w:cs="宋体"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33" w:type="pct"/>
          </w:tcPr>
          <w:p w:rsidR="00DA02C6" w:rsidRDefault="00DA02C6" w:rsidP="00386095">
            <w:pPr>
              <w:widowControl/>
              <w:spacing w:line="450" w:lineRule="atLeast"/>
              <w:rPr>
                <w:rFonts w:ascii="仿宋_GB2312" w:eastAsia="仿宋_GB2312" w:hAnsi="仿宋" w:cs="宋体"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556" w:type="pct"/>
          </w:tcPr>
          <w:p w:rsidR="00DA02C6" w:rsidRDefault="00DA02C6" w:rsidP="00386095">
            <w:pPr>
              <w:widowControl/>
              <w:spacing w:line="450" w:lineRule="atLeast"/>
              <w:rPr>
                <w:rFonts w:ascii="仿宋_GB2312" w:eastAsia="仿宋_GB2312" w:hAnsi="仿宋" w:cs="宋体"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94" w:type="pct"/>
          </w:tcPr>
          <w:p w:rsidR="00DA02C6" w:rsidRDefault="00DA02C6" w:rsidP="00386095">
            <w:pPr>
              <w:widowControl/>
              <w:spacing w:line="450" w:lineRule="atLeast"/>
              <w:rPr>
                <w:rFonts w:ascii="仿宋_GB2312" w:eastAsia="仿宋_GB2312" w:hAnsi="仿宋" w:cs="宋体"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25" w:type="pct"/>
          </w:tcPr>
          <w:p w:rsidR="00DA02C6" w:rsidRDefault="00DA02C6" w:rsidP="00386095">
            <w:pPr>
              <w:widowControl/>
              <w:spacing w:line="450" w:lineRule="atLeast"/>
              <w:rPr>
                <w:rFonts w:ascii="仿宋_GB2312" w:eastAsia="仿宋_GB2312" w:hAnsi="仿宋" w:cs="宋体"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556" w:type="pct"/>
          </w:tcPr>
          <w:p w:rsidR="00DA02C6" w:rsidRDefault="00DA02C6" w:rsidP="00386095">
            <w:pPr>
              <w:widowControl/>
              <w:spacing w:line="450" w:lineRule="atLeast"/>
              <w:rPr>
                <w:rFonts w:ascii="仿宋_GB2312" w:eastAsia="仿宋_GB2312" w:hAnsi="仿宋" w:cs="宋体"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25" w:type="pct"/>
          </w:tcPr>
          <w:p w:rsidR="00DA02C6" w:rsidRDefault="00DA02C6" w:rsidP="00386095">
            <w:pPr>
              <w:widowControl/>
              <w:spacing w:line="450" w:lineRule="atLeast"/>
              <w:rPr>
                <w:rFonts w:ascii="仿宋_GB2312" w:eastAsia="仿宋_GB2312" w:hAnsi="仿宋" w:cs="宋体"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555" w:type="pct"/>
          </w:tcPr>
          <w:p w:rsidR="00DA02C6" w:rsidRDefault="00DA02C6" w:rsidP="00386095">
            <w:pPr>
              <w:widowControl/>
              <w:spacing w:line="450" w:lineRule="atLeast"/>
              <w:rPr>
                <w:rFonts w:ascii="仿宋_GB2312" w:eastAsia="仿宋_GB2312" w:hAnsi="仿宋" w:cs="宋体"/>
                <w:bCs/>
                <w:color w:val="000000" w:themeColor="text1"/>
                <w:sz w:val="32"/>
                <w:szCs w:val="32"/>
              </w:rPr>
            </w:pPr>
          </w:p>
        </w:tc>
      </w:tr>
      <w:tr w:rsidR="00DA02C6" w:rsidTr="00386095">
        <w:tc>
          <w:tcPr>
            <w:tcW w:w="556" w:type="pct"/>
          </w:tcPr>
          <w:p w:rsidR="00DA02C6" w:rsidRDefault="00DA02C6" w:rsidP="00386095">
            <w:pPr>
              <w:widowControl/>
              <w:spacing w:line="450" w:lineRule="atLeast"/>
              <w:rPr>
                <w:rFonts w:ascii="仿宋_GB2312" w:eastAsia="仿宋_GB2312" w:hAnsi="仿宋" w:cs="宋体"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33" w:type="pct"/>
          </w:tcPr>
          <w:p w:rsidR="00DA02C6" w:rsidRDefault="00DA02C6" w:rsidP="00386095">
            <w:pPr>
              <w:widowControl/>
              <w:spacing w:line="450" w:lineRule="atLeast"/>
              <w:rPr>
                <w:rFonts w:ascii="仿宋_GB2312" w:eastAsia="仿宋_GB2312" w:hAnsi="仿宋" w:cs="宋体"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556" w:type="pct"/>
          </w:tcPr>
          <w:p w:rsidR="00DA02C6" w:rsidRDefault="00DA02C6" w:rsidP="00386095">
            <w:pPr>
              <w:widowControl/>
              <w:spacing w:line="450" w:lineRule="atLeast"/>
              <w:rPr>
                <w:rFonts w:ascii="仿宋_GB2312" w:eastAsia="仿宋_GB2312" w:hAnsi="仿宋" w:cs="宋体"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94" w:type="pct"/>
          </w:tcPr>
          <w:p w:rsidR="00DA02C6" w:rsidRDefault="00DA02C6" w:rsidP="00386095">
            <w:pPr>
              <w:widowControl/>
              <w:spacing w:line="450" w:lineRule="atLeast"/>
              <w:rPr>
                <w:rFonts w:ascii="仿宋_GB2312" w:eastAsia="仿宋_GB2312" w:hAnsi="仿宋" w:cs="宋体"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25" w:type="pct"/>
          </w:tcPr>
          <w:p w:rsidR="00DA02C6" w:rsidRDefault="00DA02C6" w:rsidP="00386095">
            <w:pPr>
              <w:widowControl/>
              <w:spacing w:line="450" w:lineRule="atLeast"/>
              <w:rPr>
                <w:rFonts w:ascii="仿宋_GB2312" w:eastAsia="仿宋_GB2312" w:hAnsi="仿宋" w:cs="宋体"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556" w:type="pct"/>
          </w:tcPr>
          <w:p w:rsidR="00DA02C6" w:rsidRDefault="00DA02C6" w:rsidP="00386095">
            <w:pPr>
              <w:widowControl/>
              <w:spacing w:line="450" w:lineRule="atLeast"/>
              <w:rPr>
                <w:rFonts w:ascii="仿宋_GB2312" w:eastAsia="仿宋_GB2312" w:hAnsi="仿宋" w:cs="宋体"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25" w:type="pct"/>
          </w:tcPr>
          <w:p w:rsidR="00DA02C6" w:rsidRDefault="00DA02C6" w:rsidP="00386095">
            <w:pPr>
              <w:widowControl/>
              <w:spacing w:line="450" w:lineRule="atLeast"/>
              <w:rPr>
                <w:rFonts w:ascii="仿宋_GB2312" w:eastAsia="仿宋_GB2312" w:hAnsi="仿宋" w:cs="宋体"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555" w:type="pct"/>
          </w:tcPr>
          <w:p w:rsidR="00DA02C6" w:rsidRDefault="00DA02C6" w:rsidP="00386095">
            <w:pPr>
              <w:widowControl/>
              <w:spacing w:line="450" w:lineRule="atLeast"/>
              <w:rPr>
                <w:rFonts w:ascii="仿宋_GB2312" w:eastAsia="仿宋_GB2312" w:hAnsi="仿宋" w:cs="宋体"/>
                <w:bCs/>
                <w:color w:val="000000" w:themeColor="text1"/>
                <w:sz w:val="32"/>
                <w:szCs w:val="32"/>
              </w:rPr>
            </w:pPr>
          </w:p>
        </w:tc>
      </w:tr>
      <w:tr w:rsidR="00DA02C6" w:rsidTr="00386095">
        <w:tc>
          <w:tcPr>
            <w:tcW w:w="556" w:type="pct"/>
          </w:tcPr>
          <w:p w:rsidR="00DA02C6" w:rsidRDefault="00DA02C6" w:rsidP="00386095">
            <w:pPr>
              <w:widowControl/>
              <w:spacing w:line="450" w:lineRule="atLeast"/>
              <w:rPr>
                <w:rFonts w:ascii="仿宋_GB2312" w:eastAsia="仿宋_GB2312" w:hAnsi="仿宋" w:cs="宋体"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33" w:type="pct"/>
          </w:tcPr>
          <w:p w:rsidR="00DA02C6" w:rsidRDefault="00DA02C6" w:rsidP="00386095">
            <w:pPr>
              <w:widowControl/>
              <w:spacing w:line="450" w:lineRule="atLeast"/>
              <w:rPr>
                <w:rFonts w:ascii="仿宋_GB2312" w:eastAsia="仿宋_GB2312" w:hAnsi="仿宋" w:cs="宋体"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556" w:type="pct"/>
          </w:tcPr>
          <w:p w:rsidR="00DA02C6" w:rsidRDefault="00DA02C6" w:rsidP="00386095">
            <w:pPr>
              <w:widowControl/>
              <w:spacing w:line="450" w:lineRule="atLeast"/>
              <w:rPr>
                <w:rFonts w:ascii="仿宋_GB2312" w:eastAsia="仿宋_GB2312" w:hAnsi="仿宋" w:cs="宋体"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94" w:type="pct"/>
          </w:tcPr>
          <w:p w:rsidR="00DA02C6" w:rsidRDefault="00DA02C6" w:rsidP="00386095">
            <w:pPr>
              <w:widowControl/>
              <w:spacing w:line="450" w:lineRule="atLeast"/>
              <w:rPr>
                <w:rFonts w:ascii="仿宋_GB2312" w:eastAsia="仿宋_GB2312" w:hAnsi="仿宋" w:cs="宋体"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25" w:type="pct"/>
          </w:tcPr>
          <w:p w:rsidR="00DA02C6" w:rsidRDefault="00DA02C6" w:rsidP="00386095">
            <w:pPr>
              <w:widowControl/>
              <w:spacing w:line="450" w:lineRule="atLeast"/>
              <w:rPr>
                <w:rFonts w:ascii="仿宋_GB2312" w:eastAsia="仿宋_GB2312" w:hAnsi="仿宋" w:cs="宋体"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556" w:type="pct"/>
          </w:tcPr>
          <w:p w:rsidR="00DA02C6" w:rsidRDefault="00DA02C6" w:rsidP="00386095">
            <w:pPr>
              <w:widowControl/>
              <w:spacing w:line="450" w:lineRule="atLeast"/>
              <w:rPr>
                <w:rFonts w:ascii="仿宋_GB2312" w:eastAsia="仿宋_GB2312" w:hAnsi="仿宋" w:cs="宋体"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25" w:type="pct"/>
          </w:tcPr>
          <w:p w:rsidR="00DA02C6" w:rsidRDefault="00DA02C6" w:rsidP="00386095">
            <w:pPr>
              <w:widowControl/>
              <w:spacing w:line="450" w:lineRule="atLeast"/>
              <w:rPr>
                <w:rFonts w:ascii="仿宋_GB2312" w:eastAsia="仿宋_GB2312" w:hAnsi="仿宋" w:cs="宋体"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555" w:type="pct"/>
          </w:tcPr>
          <w:p w:rsidR="00DA02C6" w:rsidRDefault="00DA02C6" w:rsidP="00386095">
            <w:pPr>
              <w:widowControl/>
              <w:spacing w:line="450" w:lineRule="atLeast"/>
              <w:rPr>
                <w:rFonts w:ascii="仿宋_GB2312" w:eastAsia="仿宋_GB2312" w:hAnsi="仿宋" w:cs="宋体"/>
                <w:bCs/>
                <w:color w:val="000000" w:themeColor="text1"/>
                <w:sz w:val="32"/>
                <w:szCs w:val="32"/>
              </w:rPr>
            </w:pPr>
          </w:p>
        </w:tc>
      </w:tr>
      <w:tr w:rsidR="00DA02C6" w:rsidTr="00386095">
        <w:tc>
          <w:tcPr>
            <w:tcW w:w="556" w:type="pct"/>
          </w:tcPr>
          <w:p w:rsidR="00DA02C6" w:rsidRDefault="00DA02C6" w:rsidP="00386095">
            <w:pPr>
              <w:widowControl/>
              <w:spacing w:line="450" w:lineRule="atLeast"/>
              <w:rPr>
                <w:rFonts w:ascii="仿宋_GB2312" w:eastAsia="仿宋_GB2312" w:hAnsi="仿宋" w:cs="宋体"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33" w:type="pct"/>
          </w:tcPr>
          <w:p w:rsidR="00DA02C6" w:rsidRDefault="00DA02C6" w:rsidP="00386095">
            <w:pPr>
              <w:widowControl/>
              <w:spacing w:line="450" w:lineRule="atLeast"/>
              <w:rPr>
                <w:rFonts w:ascii="仿宋_GB2312" w:eastAsia="仿宋_GB2312" w:hAnsi="仿宋" w:cs="宋体"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556" w:type="pct"/>
          </w:tcPr>
          <w:p w:rsidR="00DA02C6" w:rsidRDefault="00DA02C6" w:rsidP="00386095">
            <w:pPr>
              <w:widowControl/>
              <w:spacing w:line="450" w:lineRule="atLeast"/>
              <w:rPr>
                <w:rFonts w:ascii="仿宋_GB2312" w:eastAsia="仿宋_GB2312" w:hAnsi="仿宋" w:cs="宋体"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94" w:type="pct"/>
          </w:tcPr>
          <w:p w:rsidR="00DA02C6" w:rsidRDefault="00DA02C6" w:rsidP="00386095">
            <w:pPr>
              <w:widowControl/>
              <w:spacing w:line="450" w:lineRule="atLeast"/>
              <w:rPr>
                <w:rFonts w:ascii="仿宋_GB2312" w:eastAsia="仿宋_GB2312" w:hAnsi="仿宋" w:cs="宋体"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25" w:type="pct"/>
          </w:tcPr>
          <w:p w:rsidR="00DA02C6" w:rsidRDefault="00DA02C6" w:rsidP="00386095">
            <w:pPr>
              <w:widowControl/>
              <w:spacing w:line="450" w:lineRule="atLeast"/>
              <w:rPr>
                <w:rFonts w:ascii="仿宋_GB2312" w:eastAsia="仿宋_GB2312" w:hAnsi="仿宋" w:cs="宋体"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556" w:type="pct"/>
          </w:tcPr>
          <w:p w:rsidR="00DA02C6" w:rsidRDefault="00DA02C6" w:rsidP="00386095">
            <w:pPr>
              <w:widowControl/>
              <w:spacing w:line="450" w:lineRule="atLeast"/>
              <w:rPr>
                <w:rFonts w:ascii="仿宋_GB2312" w:eastAsia="仿宋_GB2312" w:hAnsi="仿宋" w:cs="宋体"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25" w:type="pct"/>
          </w:tcPr>
          <w:p w:rsidR="00DA02C6" w:rsidRDefault="00DA02C6" w:rsidP="00386095">
            <w:pPr>
              <w:widowControl/>
              <w:spacing w:line="450" w:lineRule="atLeast"/>
              <w:rPr>
                <w:rFonts w:ascii="仿宋_GB2312" w:eastAsia="仿宋_GB2312" w:hAnsi="仿宋" w:cs="宋体"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555" w:type="pct"/>
          </w:tcPr>
          <w:p w:rsidR="00DA02C6" w:rsidRDefault="00DA02C6" w:rsidP="00386095">
            <w:pPr>
              <w:widowControl/>
              <w:spacing w:line="450" w:lineRule="atLeast"/>
              <w:rPr>
                <w:rFonts w:ascii="仿宋_GB2312" w:eastAsia="仿宋_GB2312" w:hAnsi="仿宋" w:cs="宋体"/>
                <w:bCs/>
                <w:color w:val="000000" w:themeColor="text1"/>
                <w:sz w:val="32"/>
                <w:szCs w:val="32"/>
              </w:rPr>
            </w:pPr>
          </w:p>
        </w:tc>
      </w:tr>
    </w:tbl>
    <w:p w:rsidR="00870533" w:rsidRDefault="00870533"/>
    <w:sectPr w:rsidR="008705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2C6"/>
    <w:rsid w:val="00870533"/>
    <w:rsid w:val="00DA0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33EFFC"/>
  <w15:chartTrackingRefBased/>
  <w15:docId w15:val="{CB6649D5-1D72-44BB-B59B-421F2824B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02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DA02C6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125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2021-05-17T08:19:00Z</dcterms:created>
  <dcterms:modified xsi:type="dcterms:W3CDTF">2021-05-17T08:20:00Z</dcterms:modified>
</cp:coreProperties>
</file>