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附件：广东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省涉渔新生代科技创新企业申请表</w:t>
      </w:r>
    </w:p>
    <w:tbl>
      <w:tblPr>
        <w:tblStyle w:val="4"/>
        <w:tblW w:w="964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295"/>
        <w:gridCol w:w="1553"/>
        <w:gridCol w:w="1113"/>
        <w:gridCol w:w="267"/>
        <w:gridCol w:w="138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7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企业名称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7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77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成立时间</w:t>
            </w:r>
          </w:p>
        </w:tc>
        <w:tc>
          <w:tcPr>
            <w:tcW w:w="2295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注册资金</w:t>
            </w:r>
          </w:p>
        </w:tc>
        <w:tc>
          <w:tcPr>
            <w:tcW w:w="4515" w:type="dxa"/>
            <w:gridSpan w:val="4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77" w:type="dxa"/>
            <w:vMerge w:val="restart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295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2933" w:type="dxa"/>
            <w:gridSpan w:val="3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职务/职称</w:t>
            </w:r>
          </w:p>
        </w:tc>
        <w:tc>
          <w:tcPr>
            <w:tcW w:w="1755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77" w:type="dxa"/>
            <w:vMerge w:val="continue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933" w:type="dxa"/>
            <w:gridSpan w:val="3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mail</w:t>
            </w:r>
          </w:p>
        </w:tc>
        <w:tc>
          <w:tcPr>
            <w:tcW w:w="1755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7" w:type="dxa"/>
            <w:vMerge w:val="restart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科技创新领军企业家或企业高管</w:t>
            </w:r>
            <w:r>
              <w:rPr>
                <w:rFonts w:ascii="仿宋" w:hAnsi="仿宋" w:eastAsia="仿宋"/>
                <w:sz w:val="24"/>
                <w:szCs w:val="24"/>
              </w:rPr>
              <w:t>（年龄在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45周岁以下）</w:t>
            </w:r>
          </w:p>
        </w:tc>
        <w:tc>
          <w:tcPr>
            <w:tcW w:w="2295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2933" w:type="dxa"/>
            <w:gridSpan w:val="3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别</w:t>
            </w:r>
          </w:p>
        </w:tc>
        <w:tc>
          <w:tcPr>
            <w:tcW w:w="1755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77" w:type="dxa"/>
            <w:vMerge w:val="continue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职务/职称</w:t>
            </w:r>
          </w:p>
        </w:tc>
        <w:tc>
          <w:tcPr>
            <w:tcW w:w="2933" w:type="dxa"/>
            <w:gridSpan w:val="3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755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continue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933" w:type="dxa"/>
            <w:gridSpan w:val="3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mail</w:t>
            </w:r>
          </w:p>
        </w:tc>
        <w:tc>
          <w:tcPr>
            <w:tcW w:w="1755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77" w:type="dxa"/>
            <w:vMerge w:val="continue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63" w:type="dxa"/>
            <w:gridSpan w:val="6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主要简历、业绩：</w:t>
            </w:r>
            <w:r>
              <w:rPr>
                <w:rFonts w:ascii="仿宋" w:hAnsi="仿宋" w:eastAsia="仿宋"/>
                <w:sz w:val="24"/>
                <w:szCs w:val="24"/>
              </w:rPr>
              <w:t>（内容可另附页）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企业所属领域（可多选项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sz w:val="24"/>
                <w:szCs w:val="24"/>
              </w:rPr>
              <w:t>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“√</w:t>
            </w:r>
            <w:r>
              <w:rPr>
                <w:rFonts w:ascii="仿宋" w:hAnsi="仿宋" w:eastAsia="仿宋"/>
                <w:sz w:val="24"/>
                <w:szCs w:val="24"/>
              </w:rPr>
              <w:t>”）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1、□种苗繁育生产</w:t>
            </w:r>
          </w:p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2、□水产养殖</w:t>
            </w:r>
          </w:p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3、□水产加工</w:t>
            </w:r>
          </w:p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4、□病害防治、免疫</w:t>
            </w:r>
          </w:p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4、□动保、饲料</w:t>
            </w:r>
          </w:p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5、□智能设备制造</w:t>
            </w:r>
          </w:p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6、□检测、物联网</w:t>
            </w:r>
          </w:p>
          <w:p>
            <w:pPr>
              <w:autoSpaceDN w:val="0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7、其它：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高新技术企业（打“√”）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1、□国家级</w:t>
            </w:r>
          </w:p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2、□省级</w:t>
            </w:r>
          </w:p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3、□有意愿培育成为高新企业</w:t>
            </w:r>
          </w:p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277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自主创新技术或产品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277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对学会服务企业有哪方面需求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或</w:t>
            </w:r>
            <w:r>
              <w:rPr>
                <w:rFonts w:ascii="仿宋" w:hAnsi="仿宋" w:eastAsia="仿宋"/>
                <w:sz w:val="24"/>
                <w:szCs w:val="24"/>
              </w:rPr>
              <w:t>建议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1277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申请单位意见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autoSpaceDN w:val="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utoSpaceDN w:val="0"/>
              <w:ind w:right="48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utoSpaceDN w:val="0"/>
              <w:ind w:right="48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autoSpaceDN w:val="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autoSpaceDN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推荐单位意见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utoSpaceDN w:val="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utoSpaceDN w:val="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utoSpaceDN w:val="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utoSpaceDN w:val="0"/>
              <w:ind w:right="48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utoSpaceDN w:val="0"/>
              <w:ind w:right="48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autoSpaceDN w:val="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/>
    <w:p/>
    <w:sectPr>
      <w:pgSz w:w="11906" w:h="16838"/>
      <w:pgMar w:top="124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366C0"/>
    <w:rsid w:val="0CB366C0"/>
    <w:rsid w:val="1EE3340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2018-10-29T08:32:00Z</dcterms:created>
  <dc:creator>lenovo</dc:creator>
  <cp:lastModifiedBy>lenovo</cp:lastModifiedBy>
  <dcterms:modified xsi:type="dcterms:W3CDTF">2018-10-29T08:37:55Z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