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A55D9" w:rsidRDefault="006A55D9" w:rsidP="006A55D9">
      <w:pPr>
        <w:pStyle w:val="NewNewNewNewNew"/>
        <w:widowControl/>
        <w:spacing w:afterLines="50" w:after="156" w:line="560" w:lineRule="exact"/>
        <w:rPr>
          <w:rFonts w:ascii="仿宋_GB2312" w:eastAsia="仿宋_GB2312" w:hAnsi="仿宋_GB2312" w:cs="仿宋"/>
          <w:sz w:val="28"/>
          <w:szCs w:val="28"/>
        </w:rPr>
      </w:pPr>
      <w:r>
        <w:rPr>
          <w:rFonts w:ascii="仿宋_GB2312" w:eastAsia="仿宋_GB2312" w:hAnsi="仿宋_GB2312" w:cs="仿宋" w:hint="eastAsia"/>
          <w:sz w:val="28"/>
          <w:szCs w:val="28"/>
        </w:rPr>
        <w:t>附件</w:t>
      </w:r>
    </w:p>
    <w:p w:rsidR="006A55D9" w:rsidRDefault="006A55D9" w:rsidP="006A55D9">
      <w:pPr>
        <w:pStyle w:val="NewNewNewNewNew"/>
        <w:widowControl/>
        <w:spacing w:afterLines="50" w:after="156" w:line="560" w:lineRule="exact"/>
        <w:jc w:val="center"/>
        <w:rPr>
          <w:rFonts w:ascii="仿宋_GB2312" w:eastAsia="仿宋_GB2312" w:hAnsi="仿宋_GB2312"/>
          <w:b/>
          <w:bCs/>
          <w:sz w:val="28"/>
          <w:szCs w:val="28"/>
        </w:rPr>
      </w:pPr>
      <w:bookmarkStart w:id="0" w:name="_GoBack"/>
      <w:r w:rsidRPr="00B91EB6">
        <w:rPr>
          <w:rFonts w:ascii="仿宋_GB2312" w:eastAsia="仿宋_GB2312" w:hAnsi="仿宋_GB2312" w:hint="eastAsia"/>
          <w:b/>
          <w:bCs/>
          <w:sz w:val="28"/>
          <w:szCs w:val="28"/>
        </w:rPr>
        <w:t>2023年度广东数字渔业科普建设交流</w:t>
      </w:r>
      <w:r>
        <w:rPr>
          <w:rFonts w:ascii="仿宋_GB2312" w:eastAsia="仿宋_GB2312" w:hAnsi="仿宋_GB2312" w:hint="eastAsia"/>
          <w:b/>
          <w:bCs/>
          <w:sz w:val="28"/>
          <w:szCs w:val="28"/>
        </w:rPr>
        <w:t>活动参加人员回执表</w:t>
      </w:r>
    </w:p>
    <w:tbl>
      <w:tblPr>
        <w:tblpPr w:leftFromText="180" w:rightFromText="180" w:vertAnchor="text" w:horzAnchor="page" w:tblpX="1761" w:tblpY="301"/>
        <w:tblOverlap w:val="never"/>
        <w:tblW w:w="8897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992"/>
        <w:gridCol w:w="1701"/>
        <w:gridCol w:w="2126"/>
        <w:gridCol w:w="851"/>
        <w:gridCol w:w="1701"/>
      </w:tblGrid>
      <w:tr w:rsidR="006A55D9" w:rsidTr="00EA3C08">
        <w:trPr>
          <w:trHeight w:val="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A55D9" w:rsidRPr="003B6B75" w:rsidRDefault="006A55D9" w:rsidP="00EA3C0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B6B75">
              <w:rPr>
                <w:rFonts w:ascii="仿宋" w:eastAsia="仿宋" w:hAnsi="仿宋" w:cs="仿宋" w:hint="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Pr="003B6B75" w:rsidRDefault="006A55D9" w:rsidP="00EA3C0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Pr="003B6B75" w:rsidRDefault="006A55D9" w:rsidP="00EA3C0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B6B75">
              <w:rPr>
                <w:rFonts w:ascii="仿宋" w:eastAsia="仿宋" w:hAnsi="仿宋" w:cs="仿宋" w:hint="eastAsia"/>
                <w:sz w:val="24"/>
                <w:szCs w:val="24"/>
              </w:rPr>
              <w:t>职务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Pr="003B6B75" w:rsidRDefault="006A55D9" w:rsidP="00EA3C0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/>
                <w:sz w:val="24"/>
                <w:szCs w:val="24"/>
              </w:rPr>
              <w:t>工作单位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Pr="003B6B75" w:rsidRDefault="006A55D9" w:rsidP="00EA3C0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B6B75">
              <w:rPr>
                <w:rFonts w:ascii="仿宋" w:eastAsia="仿宋" w:hAnsi="仿宋" w:cs="仿宋" w:hint="eastAsia"/>
                <w:sz w:val="24"/>
                <w:szCs w:val="24"/>
              </w:rPr>
              <w:t>手机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Pr="003B6B75" w:rsidRDefault="006A55D9" w:rsidP="00EA3C0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3B6B75">
              <w:rPr>
                <w:rFonts w:ascii="仿宋" w:eastAsia="仿宋" w:hAnsi="仿宋" w:cs="仿宋" w:hint="eastAsia"/>
                <w:sz w:val="24"/>
                <w:szCs w:val="24"/>
              </w:rPr>
              <w:t>是否住宿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Pr="003B6B75" w:rsidRDefault="006A55D9" w:rsidP="00EA3C08">
            <w:pPr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用</w:t>
            </w:r>
            <w:r w:rsidRPr="003B6B75">
              <w:rPr>
                <w:rFonts w:ascii="仿宋" w:eastAsia="仿宋" w:hAnsi="仿宋" w:cs="仿宋" w:hint="eastAsia"/>
                <w:sz w:val="24"/>
                <w:szCs w:val="24"/>
              </w:rPr>
              <w:t>餐</w:t>
            </w:r>
          </w:p>
        </w:tc>
      </w:tr>
      <w:tr w:rsidR="006A55D9" w:rsidTr="00EA3C08">
        <w:trPr>
          <w:trHeight w:val="453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6A55D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EA3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6A55D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EA3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EA3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EA3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EA3C08">
            <w:pPr>
              <w:jc w:val="center"/>
              <w:rPr>
                <w:rFonts w:ascii="方正仿宋_GBK" w:eastAsia="方正仿宋_GBK" w:hAnsi="宋体"/>
                <w:color w:val="000000"/>
                <w:spacing w:val="14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pacing w:val="14"/>
                <w:sz w:val="24"/>
                <w:szCs w:val="24"/>
              </w:rPr>
              <w:t>□1</w:t>
            </w:r>
            <w:r>
              <w:rPr>
                <w:rFonts w:ascii="方正仿宋_GBK" w:eastAsia="方正仿宋_GBK" w:hAnsi="宋体"/>
                <w:color w:val="000000"/>
                <w:spacing w:val="14"/>
                <w:sz w:val="24"/>
                <w:szCs w:val="24"/>
              </w:rPr>
              <w:t>6</w:t>
            </w:r>
            <w:r>
              <w:rPr>
                <w:rFonts w:ascii="方正仿宋_GBK" w:eastAsia="方正仿宋_GBK" w:hAnsi="宋体" w:hint="eastAsia"/>
                <w:color w:val="000000"/>
                <w:spacing w:val="14"/>
                <w:sz w:val="24"/>
                <w:szCs w:val="24"/>
              </w:rPr>
              <w:t>日晚餐</w:t>
            </w:r>
          </w:p>
          <w:p w:rsidR="006A55D9" w:rsidRDefault="006A55D9" w:rsidP="00EA3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pacing w:val="14"/>
                <w:sz w:val="24"/>
                <w:szCs w:val="24"/>
              </w:rPr>
              <w:t>□1</w:t>
            </w:r>
            <w:r>
              <w:rPr>
                <w:rFonts w:ascii="方正仿宋_GBK" w:eastAsia="方正仿宋_GBK" w:hAnsi="宋体"/>
                <w:color w:val="000000"/>
                <w:spacing w:val="14"/>
                <w:sz w:val="24"/>
                <w:szCs w:val="24"/>
              </w:rPr>
              <w:t>7</w:t>
            </w:r>
            <w:r>
              <w:rPr>
                <w:rFonts w:ascii="方正仿宋_GBK" w:eastAsia="方正仿宋_GBK" w:hAnsi="宋体" w:hint="eastAsia"/>
                <w:color w:val="000000"/>
                <w:spacing w:val="14"/>
                <w:sz w:val="24"/>
                <w:szCs w:val="24"/>
              </w:rPr>
              <w:t>日午餐</w:t>
            </w:r>
          </w:p>
        </w:tc>
      </w:tr>
      <w:tr w:rsidR="006A55D9" w:rsidTr="00EA3C08">
        <w:trPr>
          <w:trHeight w:val="52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6A55D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EA3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6A55D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EA3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EA3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EA3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EA3C08">
            <w:pPr>
              <w:jc w:val="center"/>
              <w:rPr>
                <w:rFonts w:ascii="方正仿宋_GBK" w:eastAsia="方正仿宋_GBK" w:hAnsi="宋体"/>
                <w:color w:val="000000"/>
                <w:spacing w:val="14"/>
                <w:sz w:val="24"/>
                <w:szCs w:val="24"/>
              </w:rPr>
            </w:pPr>
            <w:r>
              <w:rPr>
                <w:rFonts w:ascii="方正仿宋_GBK" w:eastAsia="方正仿宋_GBK" w:hAnsi="宋体" w:hint="eastAsia"/>
                <w:color w:val="000000"/>
                <w:spacing w:val="14"/>
                <w:sz w:val="24"/>
                <w:szCs w:val="24"/>
              </w:rPr>
              <w:t>□1</w:t>
            </w:r>
            <w:r>
              <w:rPr>
                <w:rFonts w:ascii="方正仿宋_GBK" w:eastAsia="方正仿宋_GBK" w:hAnsi="宋体"/>
                <w:color w:val="000000"/>
                <w:spacing w:val="14"/>
                <w:sz w:val="24"/>
                <w:szCs w:val="24"/>
              </w:rPr>
              <w:t>6</w:t>
            </w:r>
            <w:r>
              <w:rPr>
                <w:rFonts w:ascii="方正仿宋_GBK" w:eastAsia="方正仿宋_GBK" w:hAnsi="宋体" w:hint="eastAsia"/>
                <w:color w:val="000000"/>
                <w:spacing w:val="14"/>
                <w:sz w:val="24"/>
                <w:szCs w:val="24"/>
              </w:rPr>
              <w:t>日晚餐</w:t>
            </w:r>
          </w:p>
          <w:p w:rsidR="006A55D9" w:rsidRDefault="006A55D9" w:rsidP="00EA3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color w:val="000000"/>
                <w:spacing w:val="14"/>
                <w:sz w:val="24"/>
                <w:szCs w:val="24"/>
              </w:rPr>
              <w:t>□1</w:t>
            </w:r>
            <w:r>
              <w:rPr>
                <w:rFonts w:ascii="方正仿宋_GBK" w:eastAsia="方正仿宋_GBK" w:hAnsi="宋体"/>
                <w:color w:val="000000"/>
                <w:spacing w:val="14"/>
                <w:sz w:val="24"/>
                <w:szCs w:val="24"/>
              </w:rPr>
              <w:t>7</w:t>
            </w:r>
            <w:r>
              <w:rPr>
                <w:rFonts w:ascii="方正仿宋_GBK" w:eastAsia="方正仿宋_GBK" w:hAnsi="宋体" w:hint="eastAsia"/>
                <w:color w:val="000000"/>
                <w:spacing w:val="14"/>
                <w:sz w:val="24"/>
                <w:szCs w:val="24"/>
              </w:rPr>
              <w:t>日午餐</w:t>
            </w:r>
          </w:p>
        </w:tc>
      </w:tr>
      <w:tr w:rsidR="006A55D9" w:rsidTr="00EA3C08">
        <w:trPr>
          <w:trHeight w:val="52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EA3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EA3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EA3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EA3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EA3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EA3C0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55D9" w:rsidRDefault="006A55D9" w:rsidP="00EA3C08">
            <w:pPr>
              <w:jc w:val="center"/>
              <w:rPr>
                <w:rFonts w:ascii="方正仿宋_GBK" w:eastAsia="方正仿宋_GBK" w:hAnsi="宋体"/>
                <w:color w:val="000000"/>
                <w:spacing w:val="14"/>
                <w:sz w:val="24"/>
                <w:szCs w:val="24"/>
              </w:rPr>
            </w:pPr>
          </w:p>
        </w:tc>
      </w:tr>
      <w:tr w:rsidR="006A55D9" w:rsidTr="00EA3C08">
        <w:trPr>
          <w:trHeight w:val="555"/>
        </w:trPr>
        <w:tc>
          <w:tcPr>
            <w:tcW w:w="8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55D9" w:rsidRDefault="006A55D9" w:rsidP="00EA3C08">
            <w:pPr>
              <w:rPr>
                <w:rFonts w:ascii="仿宋" w:eastAsia="仿宋" w:hAnsi="仿宋" w:cs="仿宋"/>
                <w:iCs/>
                <w:color w:val="BFBFB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i/>
                <w:iCs/>
                <w:color w:val="BFBFBF"/>
                <w:sz w:val="28"/>
                <w:szCs w:val="28"/>
              </w:rPr>
              <w:t xml:space="preserve">　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备注：</w:t>
            </w:r>
          </w:p>
        </w:tc>
      </w:tr>
    </w:tbl>
    <w:p w:rsidR="006A55D9" w:rsidRDefault="006A55D9" w:rsidP="006A55D9">
      <w:r>
        <w:rPr>
          <w:rFonts w:ascii="微软雅黑" w:eastAsia="微软雅黑" w:hAnsi="微软雅黑" w:hint="eastAsia"/>
          <w:sz w:val="28"/>
          <w:szCs w:val="28"/>
        </w:rPr>
        <w:t xml:space="preserve">  </w:t>
      </w:r>
    </w:p>
    <w:p w:rsidR="006A55D9" w:rsidRDefault="006A55D9" w:rsidP="006A55D9">
      <w:pPr>
        <w:spacing w:line="360" w:lineRule="auto"/>
        <w:ind w:firstLineChars="50" w:firstLine="100"/>
      </w:pPr>
    </w:p>
    <w:p w:rsidR="006A55D9" w:rsidRDefault="006A55D9" w:rsidP="006A55D9">
      <w:pPr>
        <w:spacing w:line="360" w:lineRule="auto"/>
        <w:ind w:firstLineChars="50" w:firstLine="100"/>
      </w:pPr>
    </w:p>
    <w:p w:rsidR="006A55D9" w:rsidRDefault="006A55D9" w:rsidP="006A55D9">
      <w:pPr>
        <w:spacing w:line="360" w:lineRule="auto"/>
        <w:ind w:firstLineChars="50" w:firstLine="100"/>
      </w:pPr>
    </w:p>
    <w:p w:rsidR="006A55D9" w:rsidRPr="00D111EF" w:rsidRDefault="006A55D9" w:rsidP="006A55D9">
      <w:pPr>
        <w:spacing w:line="360" w:lineRule="auto"/>
        <w:ind w:firstLineChars="50" w:firstLine="120"/>
        <w:rPr>
          <w:rFonts w:ascii="仿宋" w:eastAsia="仿宋" w:hAnsi="仿宋" w:cs="仿宋"/>
          <w:kern w:val="2"/>
          <w:sz w:val="24"/>
          <w:szCs w:val="24"/>
        </w:rPr>
      </w:pPr>
      <w:r>
        <w:rPr>
          <w:rFonts w:ascii="仿宋" w:eastAsia="仿宋" w:hAnsi="仿宋" w:cs="仿宋" w:hint="eastAsia"/>
          <w:kern w:val="2"/>
          <w:sz w:val="24"/>
          <w:szCs w:val="24"/>
        </w:rPr>
        <w:t>备注：请于</w:t>
      </w:r>
      <w:r w:rsidRPr="00D111EF">
        <w:rPr>
          <w:rFonts w:ascii="仿宋" w:eastAsia="仿宋" w:hAnsi="仿宋" w:cs="仿宋" w:hint="eastAsia"/>
          <w:kern w:val="2"/>
          <w:sz w:val="24"/>
          <w:szCs w:val="24"/>
        </w:rPr>
        <w:t>1</w:t>
      </w:r>
      <w:r w:rsidRPr="00D111EF">
        <w:rPr>
          <w:rFonts w:ascii="仿宋" w:eastAsia="仿宋" w:hAnsi="仿宋" w:cs="仿宋"/>
          <w:kern w:val="2"/>
          <w:sz w:val="24"/>
          <w:szCs w:val="24"/>
        </w:rPr>
        <w:t>0</w:t>
      </w:r>
      <w:r w:rsidRPr="00D111EF">
        <w:rPr>
          <w:rFonts w:ascii="仿宋" w:eastAsia="仿宋" w:hAnsi="仿宋" w:cs="仿宋" w:hint="eastAsia"/>
          <w:kern w:val="2"/>
          <w:sz w:val="24"/>
          <w:szCs w:val="24"/>
        </w:rPr>
        <w:t>月1</w:t>
      </w:r>
      <w:r w:rsidRPr="00D111EF">
        <w:rPr>
          <w:rFonts w:ascii="仿宋" w:eastAsia="仿宋" w:hAnsi="仿宋" w:cs="仿宋"/>
          <w:kern w:val="2"/>
          <w:sz w:val="24"/>
          <w:szCs w:val="24"/>
        </w:rPr>
        <w:t>2</w:t>
      </w:r>
      <w:r w:rsidRPr="00D111EF">
        <w:rPr>
          <w:rFonts w:ascii="仿宋" w:eastAsia="仿宋" w:hAnsi="仿宋" w:cs="仿宋" w:hint="eastAsia"/>
          <w:kern w:val="2"/>
          <w:sz w:val="24"/>
          <w:szCs w:val="24"/>
        </w:rPr>
        <w:t>日前邮件回复</w:t>
      </w:r>
      <w:r>
        <w:rPr>
          <w:rFonts w:ascii="仿宋" w:eastAsia="仿宋" w:hAnsi="仿宋" w:cs="仿宋" w:hint="eastAsia"/>
          <w:kern w:val="2"/>
          <w:sz w:val="24"/>
          <w:szCs w:val="24"/>
        </w:rPr>
        <w:t>。</w:t>
      </w:r>
      <w:r w:rsidRPr="00D111EF">
        <w:rPr>
          <w:rFonts w:ascii="仿宋" w:eastAsia="仿宋" w:hAnsi="仿宋" w:cs="仿宋" w:hint="eastAsia"/>
          <w:kern w:val="2"/>
          <w:sz w:val="24"/>
          <w:szCs w:val="24"/>
        </w:rPr>
        <w:t>联系人：广东水产学会秘书处刘忠辉</w:t>
      </w:r>
      <w:r>
        <w:rPr>
          <w:rFonts w:ascii="仿宋" w:eastAsia="仿宋" w:hAnsi="仿宋" w:cs="仿宋" w:hint="eastAsia"/>
          <w:kern w:val="2"/>
          <w:sz w:val="24"/>
          <w:szCs w:val="24"/>
        </w:rPr>
        <w:t>1</w:t>
      </w:r>
      <w:r>
        <w:rPr>
          <w:rFonts w:ascii="仿宋" w:eastAsia="仿宋" w:hAnsi="仿宋" w:cs="仿宋"/>
          <w:kern w:val="2"/>
          <w:sz w:val="24"/>
          <w:szCs w:val="24"/>
        </w:rPr>
        <w:t>3143370732</w:t>
      </w:r>
      <w:r>
        <w:rPr>
          <w:rFonts w:ascii="仿宋" w:eastAsia="仿宋" w:hAnsi="仿宋" w:cs="仿宋" w:hint="eastAsia"/>
          <w:kern w:val="2"/>
          <w:sz w:val="24"/>
          <w:szCs w:val="24"/>
        </w:rPr>
        <w:t>，学会邮箱：gdscxh</w:t>
      </w:r>
      <w:r>
        <w:rPr>
          <w:rFonts w:ascii="仿宋" w:eastAsia="仿宋" w:hAnsi="仿宋" w:cs="仿宋"/>
          <w:kern w:val="2"/>
          <w:sz w:val="24"/>
          <w:szCs w:val="24"/>
        </w:rPr>
        <w:t>2015@163.</w:t>
      </w:r>
      <w:r>
        <w:rPr>
          <w:rFonts w:ascii="仿宋" w:eastAsia="仿宋" w:hAnsi="仿宋" w:cs="仿宋" w:hint="eastAsia"/>
          <w:kern w:val="2"/>
          <w:sz w:val="24"/>
          <w:szCs w:val="24"/>
        </w:rPr>
        <w:t>com</w:t>
      </w:r>
    </w:p>
    <w:p w:rsidR="004D0B3B" w:rsidRPr="006A55D9" w:rsidRDefault="004D0B3B"/>
    <w:sectPr w:rsidR="004D0B3B" w:rsidRPr="006A5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仿宋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5D9"/>
    <w:rsid w:val="004D0B3B"/>
    <w:rsid w:val="006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8D6898"/>
  <w15:chartTrackingRefBased/>
  <w15:docId w15:val="{A55028CD-1485-47BF-B98C-6679A8B6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55D9"/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ewNewNewNew">
    <w:name w:val="正文 New New New New New"/>
    <w:qFormat/>
    <w:rsid w:val="006A55D9"/>
    <w:pPr>
      <w:widowControl w:val="0"/>
      <w:jc w:val="both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2023-09-22T14:16:00Z</dcterms:created>
  <dcterms:modified xsi:type="dcterms:W3CDTF">2023-09-22T14:20:00Z</dcterms:modified>
</cp:coreProperties>
</file>